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72CB16">
      <w:pPr>
        <w:rPr>
          <w:rFonts w:hint="eastAsia" w:ascii="黑体" w:hAnsi="黑体" w:eastAsia="黑体" w:cs="黑体"/>
          <w:color w:val="000000"/>
          <w:sz w:val="32"/>
          <w:szCs w:val="32"/>
        </w:rPr>
      </w:pPr>
      <w:bookmarkStart w:id="1" w:name="_GoBack"/>
      <w:bookmarkEnd w:id="1"/>
      <w:bookmarkStart w:id="0" w:name="zhengwen"/>
      <w:r>
        <w:rPr>
          <w:rFonts w:hint="eastAsia" w:ascii="黑体" w:hAnsi="黑体" w:eastAsia="黑体" w:cs="黑体"/>
          <w:color w:val="000000"/>
          <w:sz w:val="32"/>
          <w:szCs w:val="32"/>
        </w:rPr>
        <w:t>附件2</w:t>
      </w:r>
    </w:p>
    <w:p w14:paraId="0397C5D9">
      <w:pPr>
        <w:adjustRightInd w:val="0"/>
        <w:snapToGrid w:val="0"/>
        <w:spacing w:line="56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五四薪火·墨韵青春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”主题书法绘画大赛</w:t>
      </w:r>
    </w:p>
    <w:p w14:paraId="4B2D7230">
      <w:pPr>
        <w:adjustRightInd w:val="0"/>
        <w:snapToGrid w:val="0"/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名额分配表</w:t>
      </w:r>
    </w:p>
    <w:p w14:paraId="57E7D5F9">
      <w:pPr>
        <w:adjustRightInd w:val="0"/>
        <w:snapToGrid w:val="0"/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tbl>
      <w:tblPr>
        <w:tblStyle w:val="4"/>
        <w:tblW w:w="4701" w:type="pct"/>
        <w:tblInd w:w="3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0"/>
        <w:gridCol w:w="4151"/>
      </w:tblGrid>
      <w:tr w14:paraId="0F6D3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</w:trPr>
        <w:tc>
          <w:tcPr>
            <w:tcW w:w="2578" w:type="pct"/>
            <w:vAlign w:val="center"/>
          </w:tcPr>
          <w:p w14:paraId="6F03FEA8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b/>
                <w:sz w:val="30"/>
                <w:szCs w:val="30"/>
              </w:rPr>
              <w:t>单位</w:t>
            </w:r>
          </w:p>
        </w:tc>
        <w:tc>
          <w:tcPr>
            <w:tcW w:w="2421" w:type="pct"/>
            <w:vAlign w:val="center"/>
          </w:tcPr>
          <w:p w14:paraId="75FF75B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b/>
                <w:sz w:val="30"/>
                <w:szCs w:val="30"/>
              </w:rPr>
              <w:t>名额</w:t>
            </w:r>
          </w:p>
        </w:tc>
      </w:tr>
      <w:tr w14:paraId="070530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  <w:vAlign w:val="center"/>
          </w:tcPr>
          <w:p w14:paraId="1B8589A5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临床医学院</w:t>
            </w:r>
          </w:p>
        </w:tc>
        <w:tc>
          <w:tcPr>
            <w:tcW w:w="2421" w:type="pct"/>
            <w:vAlign w:val="center"/>
          </w:tcPr>
          <w:p w14:paraId="1BC0B93D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bCs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bCs/>
                <w:color w:val="000000"/>
                <w:sz w:val="30"/>
                <w:szCs w:val="30"/>
              </w:rPr>
              <w:t>22</w:t>
            </w:r>
          </w:p>
        </w:tc>
      </w:tr>
      <w:tr w14:paraId="114912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55D58F38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医学影像与检验学院</w:t>
            </w:r>
          </w:p>
        </w:tc>
        <w:tc>
          <w:tcPr>
            <w:tcW w:w="2421" w:type="pct"/>
          </w:tcPr>
          <w:p w14:paraId="3F0F7DA4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4</w:t>
            </w:r>
          </w:p>
        </w:tc>
      </w:tr>
      <w:tr w14:paraId="70FB6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6DEDFC9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公共卫生学院</w:t>
            </w:r>
          </w:p>
        </w:tc>
        <w:tc>
          <w:tcPr>
            <w:tcW w:w="2421" w:type="pct"/>
          </w:tcPr>
          <w:p w14:paraId="07CEF88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3</w:t>
            </w:r>
          </w:p>
        </w:tc>
      </w:tr>
      <w:tr w14:paraId="74A2C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6D8A8FB4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精神卫生学院</w:t>
            </w:r>
          </w:p>
        </w:tc>
        <w:tc>
          <w:tcPr>
            <w:tcW w:w="2421" w:type="pct"/>
          </w:tcPr>
          <w:p w14:paraId="4B86F9C4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3</w:t>
            </w:r>
          </w:p>
        </w:tc>
      </w:tr>
      <w:tr w14:paraId="3ECD7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623F5E69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护理学院</w:t>
            </w:r>
          </w:p>
        </w:tc>
        <w:tc>
          <w:tcPr>
            <w:tcW w:w="2421" w:type="pct"/>
          </w:tcPr>
          <w:p w14:paraId="6931058D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6</w:t>
            </w:r>
          </w:p>
        </w:tc>
      </w:tr>
      <w:tr w14:paraId="047E04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3404712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法医学院</w:t>
            </w:r>
          </w:p>
        </w:tc>
        <w:tc>
          <w:tcPr>
            <w:tcW w:w="2421" w:type="pct"/>
          </w:tcPr>
          <w:p w14:paraId="338F2576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1</w:t>
            </w:r>
          </w:p>
        </w:tc>
      </w:tr>
      <w:tr w14:paraId="0E5046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656B494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口腔医学院</w:t>
            </w:r>
          </w:p>
        </w:tc>
        <w:tc>
          <w:tcPr>
            <w:tcW w:w="2421" w:type="pct"/>
          </w:tcPr>
          <w:p w14:paraId="324325B2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3</w:t>
            </w:r>
          </w:p>
        </w:tc>
      </w:tr>
      <w:tr w14:paraId="301DF1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5629D0D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FF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中西医结合学院</w:t>
            </w:r>
          </w:p>
        </w:tc>
        <w:tc>
          <w:tcPr>
            <w:tcW w:w="2421" w:type="pct"/>
          </w:tcPr>
          <w:p w14:paraId="5E7C128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4</w:t>
            </w:r>
          </w:p>
        </w:tc>
      </w:tr>
      <w:tr w14:paraId="06A51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7A3B281C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</w:rPr>
              <w:t>康复医学院</w:t>
            </w:r>
          </w:p>
        </w:tc>
        <w:tc>
          <w:tcPr>
            <w:tcW w:w="2421" w:type="pct"/>
          </w:tcPr>
          <w:p w14:paraId="05B45E20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</w:rPr>
              <w:t>3</w:t>
            </w:r>
          </w:p>
        </w:tc>
      </w:tr>
      <w:tr w14:paraId="62251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3CBA7046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药学院</w:t>
            </w:r>
          </w:p>
        </w:tc>
        <w:tc>
          <w:tcPr>
            <w:tcW w:w="2421" w:type="pct"/>
          </w:tcPr>
          <w:p w14:paraId="42C95E89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61CFED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1D3F84EE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医学信息工程学院</w:t>
            </w:r>
          </w:p>
        </w:tc>
        <w:tc>
          <w:tcPr>
            <w:tcW w:w="2421" w:type="pct"/>
          </w:tcPr>
          <w:p w14:paraId="30747ED6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2AAA6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2EEF7C45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管理学院</w:t>
            </w:r>
          </w:p>
        </w:tc>
        <w:tc>
          <w:tcPr>
            <w:tcW w:w="2421" w:type="pct"/>
          </w:tcPr>
          <w:p w14:paraId="3218512A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0C062C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5591D838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生命科学学院</w:t>
            </w:r>
          </w:p>
        </w:tc>
        <w:tc>
          <w:tcPr>
            <w:tcW w:w="2421" w:type="pct"/>
          </w:tcPr>
          <w:p w14:paraId="37DBA21B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0C814D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4F86FEB6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外国语学院</w:t>
            </w:r>
          </w:p>
        </w:tc>
        <w:tc>
          <w:tcPr>
            <w:tcW w:w="2421" w:type="pct"/>
          </w:tcPr>
          <w:p w14:paraId="1CE80CF4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3</w:t>
            </w:r>
          </w:p>
        </w:tc>
      </w:tr>
      <w:tr w14:paraId="6F0BCA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347C685F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医药工程学院</w:t>
            </w:r>
          </w:p>
        </w:tc>
        <w:tc>
          <w:tcPr>
            <w:tcW w:w="2421" w:type="pct"/>
          </w:tcPr>
          <w:p w14:paraId="127A363E">
            <w:pPr>
              <w:spacing w:line="500" w:lineRule="exact"/>
              <w:ind w:left="-2"/>
              <w:jc w:val="center"/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4</w:t>
            </w:r>
          </w:p>
        </w:tc>
      </w:tr>
      <w:tr w14:paraId="54358F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578" w:type="pct"/>
          </w:tcPr>
          <w:p w14:paraId="4370CC9E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color w:val="000000"/>
                <w:sz w:val="30"/>
                <w:szCs w:val="30"/>
                <w:lang w:val="en-US" w:eastAsia="zh-CN"/>
              </w:rPr>
              <w:t>合计</w:t>
            </w:r>
          </w:p>
        </w:tc>
        <w:tc>
          <w:tcPr>
            <w:tcW w:w="2421" w:type="pct"/>
          </w:tcPr>
          <w:p w14:paraId="738D211E">
            <w:pPr>
              <w:spacing w:line="500" w:lineRule="exact"/>
              <w:ind w:left="-2"/>
              <w:jc w:val="center"/>
              <w:rPr>
                <w:rFonts w:hint="default" w:ascii="仿宋_GB2312" w:hAnsi="新宋体" w:eastAsia="仿宋_GB2312"/>
                <w:sz w:val="30"/>
                <w:szCs w:val="30"/>
                <w:lang w:val="en-US" w:eastAsia="zh-CN"/>
              </w:rPr>
            </w:pPr>
            <w:r>
              <w:rPr>
                <w:rFonts w:hint="eastAsia" w:ascii="仿宋_GB2312" w:hAnsi="新宋体" w:eastAsia="仿宋_GB2312"/>
                <w:sz w:val="30"/>
                <w:szCs w:val="30"/>
                <w:lang w:val="en-US" w:eastAsia="zh-CN"/>
              </w:rPr>
              <w:t>68</w:t>
            </w:r>
          </w:p>
        </w:tc>
      </w:tr>
      <w:bookmarkEnd w:id="0"/>
    </w:tbl>
    <w:p w14:paraId="0F85052A"/>
    <w:sectPr>
      <w:headerReference r:id="rId3" w:type="default"/>
      <w:footerReference r:id="rId4" w:type="default"/>
      <w:footerReference r:id="rId5" w:type="even"/>
      <w:pgSz w:w="11906" w:h="16838"/>
      <w:pgMar w:top="2155" w:right="1418" w:bottom="1440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BB3EFF3-4E05-4FCD-A70F-DFD3CFD4FC73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8367F091-FD4D-437F-A8E4-B22482B5F72F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96484241-33C6-4AA9-A1D8-76367505A7E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60D313D1-0251-41E8-AF48-BEA0C07CE7E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24CF49A7-4712-46F4-BDBB-1946E30514F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A6FB5E26-F654-4FD7-8994-5D52459B701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8E5A08B-5E23-4323-BA0A-3F79F6DE8B2B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D2411A38-A6CA-46E1-85AA-33FF5B9CAF27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5BD0C6CB-686C-4270-9EE7-810B8F904463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A9224082-274D-460D-8215-0B90EB706FAE}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  <w:embedRegular r:id="rId11" w:fontKey="{38E29F5A-4618-4190-9ED5-8CC3E8630FF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1A86A9">
    <w:pPr>
      <w:pStyle w:val="2"/>
      <w:framePr w:wrap="around" w:vAnchor="text" w:hAnchor="margin" w:xAlign="outside" w:y="1"/>
      <w:rPr>
        <w:rStyle w:val="6"/>
      </w:rPr>
    </w:pPr>
    <w:r>
      <w:rPr>
        <w:rStyle w:val="6"/>
        <w:rFonts w:hint="eastAsia"/>
      </w:rPr>
      <w:t>-</w:t>
    </w: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1</w:t>
    </w:r>
    <w:r>
      <w:rPr>
        <w:rStyle w:val="6"/>
      </w:rPr>
      <w:fldChar w:fldCharType="end"/>
    </w:r>
    <w:r>
      <w:rPr>
        <w:rStyle w:val="6"/>
        <w:rFonts w:hint="eastAsia"/>
      </w:rPr>
      <w:t>-</w:t>
    </w:r>
  </w:p>
  <w:p w14:paraId="48940C3A">
    <w:pPr>
      <w:pStyle w:val="2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F2ABCB">
    <w:pPr>
      <w:pStyle w:val="2"/>
      <w:framePr w:wrap="around" w:vAnchor="text" w:hAnchor="margin" w:xAlign="outside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2</w:t>
    </w:r>
    <w:r>
      <w:rPr>
        <w:rStyle w:val="6"/>
      </w:rPr>
      <w:fldChar w:fldCharType="end"/>
    </w:r>
  </w:p>
  <w:p w14:paraId="1DD45A8C">
    <w:pPr>
      <w:pStyle w:val="2"/>
      <w:ind w:right="360"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96BCD1"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jNDkwYWU0ZmJlMDI4ZjViMDA4NDNkZGRjNGEwMmIifQ=="/>
  </w:docVars>
  <w:rsids>
    <w:rsidRoot w:val="00434201"/>
    <w:rsid w:val="00024F34"/>
    <w:rsid w:val="000676D8"/>
    <w:rsid w:val="00317516"/>
    <w:rsid w:val="0042215E"/>
    <w:rsid w:val="00434201"/>
    <w:rsid w:val="005512B7"/>
    <w:rsid w:val="00673AA2"/>
    <w:rsid w:val="00990C29"/>
    <w:rsid w:val="00A300CA"/>
    <w:rsid w:val="00CC66F7"/>
    <w:rsid w:val="00DE100A"/>
    <w:rsid w:val="022F0B8A"/>
    <w:rsid w:val="058D7563"/>
    <w:rsid w:val="06CA4E31"/>
    <w:rsid w:val="0DDA3F4A"/>
    <w:rsid w:val="0EF84537"/>
    <w:rsid w:val="11795393"/>
    <w:rsid w:val="1C371EEB"/>
    <w:rsid w:val="21CE7AE3"/>
    <w:rsid w:val="346E1027"/>
    <w:rsid w:val="380F070F"/>
    <w:rsid w:val="437265ED"/>
    <w:rsid w:val="59E90EAF"/>
    <w:rsid w:val="5B986D7F"/>
    <w:rsid w:val="61650446"/>
    <w:rsid w:val="64DA1998"/>
    <w:rsid w:val="65BA01FE"/>
    <w:rsid w:val="66FF09D8"/>
    <w:rsid w:val="6814415A"/>
    <w:rsid w:val="6AAE1061"/>
    <w:rsid w:val="6FA75F59"/>
    <w:rsid w:val="71865733"/>
    <w:rsid w:val="72704958"/>
    <w:rsid w:val="73BD3817"/>
    <w:rsid w:val="7AC51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autoRedefine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132</Words>
  <Characters>134</Characters>
  <Lines>22</Lines>
  <Paragraphs>26</Paragraphs>
  <TotalTime>10</TotalTime>
  <ScaleCrop>false</ScaleCrop>
  <LinksUpToDate>false</LinksUpToDate>
  <CharactersWithSpaces>134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2021-10-19T05:01:00Z</dcterms:created>
  <dc:creator>Administrator</dc:creator>
  <cp:lastModifiedBy>藏鸦.</cp:lastModifiedBy>
  <dcterms:modified xsi:type="dcterms:W3CDTF">2026-03-18T03:59:13Z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E39B6535D9654C40ACA47F670FDB25D1_13</vt:lpwstr>
  </property>
  <property fmtid="{D5CDD505-2E9C-101B-9397-08002B2CF9AE}" pid="4" name="KSOTemplateDocerSaveRecord">
    <vt:lpwstr>eyJoZGlkIjoiZDYzOTIwMjY3N2ZkYzFlOWZiMDQ2NTE1MDE0NzRhNjgiLCJ1c2VySWQiOiIxMDM1NzgyNzE5In0=</vt:lpwstr>
  </property>
</Properties>
</file>